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4DBF" w:rsidRPr="00DC3610" w:rsidRDefault="00DF4DBF" w:rsidP="00DC3610">
      <w:pPr>
        <w:autoSpaceDE w:val="0"/>
        <w:autoSpaceDN w:val="0"/>
        <w:adjustRightInd w:val="0"/>
        <w:jc w:val="right"/>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令和</w:t>
      </w:r>
      <w:r w:rsidR="002F652B">
        <w:rPr>
          <w:rFonts w:ascii="ＭＳ 明朝" w:eastAsia="ＭＳ 明朝" w:hAnsi="ＭＳ 明朝" w:cs="Hiragino Mincho ProN W3"/>
          <w:color w:val="000000"/>
          <w:kern w:val="0"/>
          <w:szCs w:val="21"/>
        </w:rPr>
        <w:t xml:space="preserve"> </w:t>
      </w:r>
      <w:r w:rsidR="002F652B">
        <w:rPr>
          <w:rFonts w:ascii="ＭＳ 明朝" w:eastAsia="ＭＳ 明朝" w:hAnsi="ＭＳ 明朝" w:cs="Hiragino Mincho ProN W3" w:hint="eastAsia"/>
          <w:color w:val="000000"/>
          <w:kern w:val="0"/>
          <w:szCs w:val="21"/>
        </w:rPr>
        <w:t xml:space="preserve">５ </w:t>
      </w:r>
      <w:r w:rsidRPr="00DC3610">
        <w:rPr>
          <w:rFonts w:ascii="ＭＳ 明朝" w:eastAsia="ＭＳ 明朝" w:hAnsi="ＭＳ 明朝" w:cs="Hiragino Mincho ProN W3" w:hint="eastAsia"/>
          <w:color w:val="000000"/>
          <w:kern w:val="0"/>
          <w:szCs w:val="21"/>
        </w:rPr>
        <w:t>年</w:t>
      </w:r>
      <w:r w:rsidR="002F652B">
        <w:rPr>
          <w:rFonts w:ascii="ＭＳ 明朝" w:eastAsia="ＭＳ 明朝" w:hAnsi="ＭＳ 明朝" w:cs="Hiragino Mincho ProN W3" w:hint="eastAsia"/>
          <w:color w:val="000000"/>
          <w:kern w:val="0"/>
          <w:szCs w:val="21"/>
        </w:rPr>
        <w:t xml:space="preserve"> </w:t>
      </w:r>
      <w:r w:rsidRPr="00DC3610">
        <w:rPr>
          <w:rFonts w:ascii="ＭＳ 明朝" w:eastAsia="ＭＳ 明朝" w:hAnsi="ＭＳ 明朝" w:cs="Hiragino Mincho ProN W3" w:hint="eastAsia"/>
          <w:color w:val="000000"/>
          <w:kern w:val="0"/>
          <w:szCs w:val="21"/>
        </w:rPr>
        <w:t>３</w:t>
      </w:r>
      <w:r w:rsidR="002F652B">
        <w:rPr>
          <w:rFonts w:ascii="ＭＳ 明朝" w:eastAsia="ＭＳ 明朝" w:hAnsi="ＭＳ 明朝" w:cs="Hiragino Mincho ProN W3" w:hint="eastAsia"/>
          <w:color w:val="000000"/>
          <w:kern w:val="0"/>
          <w:szCs w:val="21"/>
        </w:rPr>
        <w:t xml:space="preserve"> </w:t>
      </w:r>
      <w:r w:rsidRPr="00DC3610">
        <w:rPr>
          <w:rFonts w:ascii="ＭＳ 明朝" w:eastAsia="ＭＳ 明朝" w:hAnsi="ＭＳ 明朝" w:cs="Hiragino Mincho ProN W3" w:hint="eastAsia"/>
          <w:color w:val="000000"/>
          <w:kern w:val="0"/>
          <w:szCs w:val="21"/>
        </w:rPr>
        <w:t>月２３日</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バドミントン愛好者　様</w:t>
      </w:r>
    </w:p>
    <w:p w:rsidR="00DF4DBF" w:rsidRPr="00DC3610" w:rsidRDefault="00DF4DBF" w:rsidP="00DC3610">
      <w:pPr>
        <w:autoSpaceDE w:val="0"/>
        <w:autoSpaceDN w:val="0"/>
        <w:adjustRightInd w:val="0"/>
        <w:jc w:val="right"/>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雲仙市バドミントン協会</w:t>
      </w:r>
    </w:p>
    <w:p w:rsidR="00DF4DBF" w:rsidRPr="00DC3610" w:rsidRDefault="00DF4DBF" w:rsidP="00DC3610">
      <w:pPr>
        <w:autoSpaceDE w:val="0"/>
        <w:autoSpaceDN w:val="0"/>
        <w:adjustRightInd w:val="0"/>
        <w:jc w:val="right"/>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会　　長　　</w:t>
      </w:r>
      <w:r w:rsidR="002F652B">
        <w:rPr>
          <w:rFonts w:ascii="ＭＳ 明朝" w:eastAsia="ＭＳ 明朝" w:hAnsi="ＭＳ 明朝" w:cs="Hiragino Mincho ProN W3" w:hint="eastAsia"/>
          <w:color w:val="000000"/>
          <w:kern w:val="0"/>
          <w:szCs w:val="21"/>
        </w:rPr>
        <w:t>土井　純次</w:t>
      </w:r>
    </w:p>
    <w:p w:rsidR="00DF4DBF" w:rsidRPr="00DC3610" w:rsidRDefault="00DF4DBF" w:rsidP="00DC3610">
      <w:pPr>
        <w:autoSpaceDE w:val="0"/>
        <w:autoSpaceDN w:val="0"/>
        <w:adjustRightInd w:val="0"/>
        <w:jc w:val="right"/>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（公印省略）</w:t>
      </w: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第１６回　会長杯オープンバドミントン大会</w:t>
      </w: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（ジャガイモ杯）</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p>
    <w:p w:rsidR="00DF4DBF" w:rsidRPr="00DC3610" w:rsidRDefault="00DF4DBF" w:rsidP="00DC3610">
      <w:pPr>
        <w:autoSpaceDE w:val="0"/>
        <w:autoSpaceDN w:val="0"/>
        <w:adjustRightInd w:val="0"/>
        <w:ind w:firstLineChars="50" w:firstLine="105"/>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ジャガイモの産地雲仙市小浜町を会場にバドミントン大会を開催します。</w:t>
      </w:r>
    </w:p>
    <w:p w:rsidR="00DF4DBF" w:rsidRPr="00DC3610" w:rsidRDefault="00DF4DBF" w:rsidP="00DC3610">
      <w:pPr>
        <w:autoSpaceDE w:val="0"/>
        <w:autoSpaceDN w:val="0"/>
        <w:adjustRightInd w:val="0"/>
        <w:ind w:firstLineChars="50" w:firstLine="105"/>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美味しい雲仙産ジャガイモを入賞賞品として用意しています、また試合後は小浜温泉にゆっくり浸り楽しんでいただければと思います。皆さまの参加をお待ちしております。</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記</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主　　催　　　　雲仙市バドミントン協会</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後　　援　　　　雲仙市スポーツ協会</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日　　時　　　　令和５年５月２１日（日曜日）　８時３０分開館　９時試合開始　</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会　　場　　　　雲仙市小浜町体育館（</w:t>
      </w:r>
      <w:r w:rsidR="007A6F5A">
        <w:rPr>
          <w:rFonts w:ascii="Noto Sans" w:hAnsi="Noto Sans" w:cs="Noto Sans"/>
          <w:color w:val="333333"/>
          <w:shd w:val="clear" w:color="auto" w:fill="FFFFFF"/>
        </w:rPr>
        <w:t>0957-74-3901</w:t>
      </w:r>
      <w:r w:rsidRPr="00DC3610">
        <w:rPr>
          <w:rFonts w:ascii="ＭＳ 明朝" w:eastAsia="ＭＳ 明朝" w:hAnsi="ＭＳ 明朝" w:cs="Hiragino Mincho ProN W3" w:hint="eastAsia"/>
          <w:color w:val="000000"/>
          <w:kern w:val="0"/>
          <w:szCs w:val="21"/>
        </w:rPr>
        <w:t>）</w:t>
      </w:r>
    </w:p>
    <w:p w:rsidR="00641CA4" w:rsidRDefault="00DF4DBF" w:rsidP="00641CA4">
      <w:pPr>
        <w:ind w:left="1680" w:hangingChars="800" w:hanging="1680"/>
      </w:pPr>
      <w:r w:rsidRPr="00DC3610">
        <w:rPr>
          <w:rFonts w:ascii="ＭＳ 明朝" w:eastAsia="ＭＳ 明朝" w:hAnsi="ＭＳ 明朝" w:cs="Hiragino Mincho ProN W3" w:hint="eastAsia"/>
          <w:color w:val="000000"/>
          <w:kern w:val="0"/>
          <w:szCs w:val="21"/>
        </w:rPr>
        <w:t xml:space="preserve">種　　目　　　　</w:t>
      </w:r>
      <w:r w:rsidR="00641CA4">
        <w:rPr>
          <w:rFonts w:hint="eastAsia"/>
        </w:rPr>
        <w:t>男女別ダブルス（男女混合は男子で申し込むこと）</w:t>
      </w:r>
    </w:p>
    <w:p w:rsidR="00641CA4" w:rsidRDefault="00641CA4" w:rsidP="00641CA4">
      <w:pPr>
        <w:ind w:left="1680" w:hangingChars="800" w:hanging="1680"/>
      </w:pPr>
      <w:r>
        <w:rPr>
          <w:rFonts w:hint="eastAsia"/>
        </w:rPr>
        <w:t xml:space="preserve">　　　　　　　　Aクラス（上級者）・Bクラス（中級者）</w:t>
      </w:r>
    </w:p>
    <w:p w:rsidR="00641CA4" w:rsidRDefault="00641CA4" w:rsidP="00641CA4">
      <w:pPr>
        <w:ind w:leftChars="800" w:left="1680"/>
      </w:pPr>
      <w:r>
        <w:rPr>
          <w:rFonts w:hint="eastAsia"/>
        </w:rPr>
        <w:t>Cクラス（初級者）・Dクラス（初心者）</w:t>
      </w:r>
    </w:p>
    <w:p w:rsidR="00641CA4" w:rsidRDefault="00641CA4" w:rsidP="00641CA4">
      <w:r>
        <w:rPr>
          <w:rFonts w:hint="eastAsia"/>
        </w:rPr>
        <w:t>参加資格　　　　長崎県内在住者および県内勤務者のみ</w:t>
      </w:r>
    </w:p>
    <w:p w:rsidR="00641CA4" w:rsidRDefault="00641CA4" w:rsidP="00641CA4">
      <w:r>
        <w:rPr>
          <w:rFonts w:hint="eastAsia"/>
        </w:rPr>
        <w:t>競技規則　　　　現行日本バドミントン協会競技規則に準じる。</w:t>
      </w:r>
    </w:p>
    <w:p w:rsidR="00641CA4" w:rsidRDefault="00641CA4" w:rsidP="00641CA4">
      <w:r>
        <w:rPr>
          <w:rFonts w:hint="eastAsia"/>
        </w:rPr>
        <w:t>参 加 料　　　　１人　1,000円　（大会当日徴収します）</w:t>
      </w:r>
    </w:p>
    <w:p w:rsidR="00641CA4" w:rsidRDefault="00641CA4" w:rsidP="00641CA4">
      <w:r>
        <w:rPr>
          <w:rFonts w:hint="eastAsia"/>
        </w:rPr>
        <w:t>表　　彰　　　　各種目３位まで賞状他副賞を贈呈</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申</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込</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 xml:space="preserve">先　　　</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 xml:space="preserve">　〒　８５４－０４０５　</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　　　　　　　　雲仙市千々石町戊１０３－６　田中　努　宛</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申込</w:t>
      </w:r>
      <w:proofErr w:type="gramStart"/>
      <w:r w:rsidRPr="00DC3610">
        <w:rPr>
          <w:rFonts w:ascii="ＭＳ 明朝" w:eastAsia="ＭＳ 明朝" w:hAnsi="ＭＳ 明朝" w:cs="Hiragino Mincho ProN W3" w:hint="eastAsia"/>
          <w:color w:val="000000"/>
          <w:kern w:val="0"/>
          <w:szCs w:val="21"/>
        </w:rPr>
        <w:t>締切</w:t>
      </w:r>
      <w:proofErr w:type="gramEnd"/>
      <w:r w:rsidRPr="00DC3610">
        <w:rPr>
          <w:rFonts w:ascii="ＭＳ 明朝" w:eastAsia="ＭＳ 明朝" w:hAnsi="ＭＳ 明朝" w:cs="Hiragino Mincho ProN W3" w:hint="eastAsia"/>
          <w:color w:val="000000"/>
          <w:kern w:val="0"/>
          <w:szCs w:val="21"/>
        </w:rPr>
        <w:t xml:space="preserve">　　　　令和</w:t>
      </w:r>
      <w:r w:rsidR="00641CA4">
        <w:rPr>
          <w:rFonts w:ascii="ＭＳ 明朝" w:eastAsia="ＭＳ 明朝" w:hAnsi="ＭＳ 明朝" w:cs="Hiragino Mincho ProN W3" w:hint="eastAsia"/>
          <w:color w:val="000000"/>
          <w:kern w:val="0"/>
          <w:szCs w:val="21"/>
        </w:rPr>
        <w:t>５</w:t>
      </w:r>
      <w:r w:rsidRPr="00DC3610">
        <w:rPr>
          <w:rFonts w:ascii="ＭＳ 明朝" w:eastAsia="ＭＳ 明朝" w:hAnsi="ＭＳ 明朝" w:cs="Hiragino Mincho ProN W3" w:hint="eastAsia"/>
          <w:color w:val="000000"/>
          <w:kern w:val="0"/>
          <w:szCs w:val="21"/>
        </w:rPr>
        <w:t>年　５月</w:t>
      </w:r>
      <w:r w:rsidR="007A2A2F">
        <w:rPr>
          <w:rFonts w:ascii="ＭＳ 明朝" w:eastAsia="ＭＳ 明朝" w:hAnsi="ＭＳ 明朝" w:cs="Hiragino Mincho ProN W3" w:hint="eastAsia"/>
          <w:color w:val="000000"/>
          <w:kern w:val="0"/>
          <w:szCs w:val="21"/>
        </w:rPr>
        <w:t>７</w:t>
      </w:r>
      <w:r w:rsidRPr="00DC3610">
        <w:rPr>
          <w:rFonts w:ascii="ＭＳ 明朝" w:eastAsia="ＭＳ 明朝" w:hAnsi="ＭＳ 明朝" w:cs="Hiragino Mincho ProN W3" w:hint="eastAsia"/>
          <w:color w:val="000000"/>
          <w:kern w:val="0"/>
          <w:szCs w:val="21"/>
        </w:rPr>
        <w:t>日（日）　　期日厳守</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申込方法　　　　所定の申込書にて郵送または</w:t>
      </w:r>
      <w:r w:rsidRPr="00DC3610">
        <w:rPr>
          <w:rFonts w:ascii="ＭＳ 明朝" w:eastAsia="ＭＳ 明朝" w:hAnsi="ＭＳ 明朝" w:cs="Hiragino Mincho ProN W3"/>
          <w:color w:val="000000"/>
          <w:kern w:val="0"/>
          <w:szCs w:val="21"/>
        </w:rPr>
        <w:t>FAX</w:t>
      </w:r>
      <w:r w:rsidRPr="00DC3610">
        <w:rPr>
          <w:rFonts w:ascii="ＭＳ 明朝" w:eastAsia="ＭＳ 明朝" w:hAnsi="ＭＳ 明朝" w:cs="Hiragino Mincho ProN W3" w:hint="eastAsia"/>
          <w:color w:val="000000"/>
          <w:kern w:val="0"/>
          <w:szCs w:val="21"/>
        </w:rPr>
        <w:t>でお願いします。</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　　　　　　　　</w:t>
      </w:r>
      <w:r w:rsidRPr="00DC3610">
        <w:rPr>
          <w:rFonts w:ascii="ＭＳ 明朝" w:eastAsia="ＭＳ 明朝" w:hAnsi="ＭＳ 明朝" w:cs="Hiragino Mincho ProN W3"/>
          <w:color w:val="000000"/>
          <w:kern w:val="0"/>
          <w:szCs w:val="21"/>
        </w:rPr>
        <w:t>FAX</w:t>
      </w:r>
      <w:r w:rsidRPr="00DC3610">
        <w:rPr>
          <w:rFonts w:ascii="ＭＳ 明朝" w:eastAsia="ＭＳ 明朝" w:hAnsi="ＭＳ 明朝" w:cs="Hiragino Mincho ProN W3" w:hint="eastAsia"/>
          <w:color w:val="000000"/>
          <w:kern w:val="0"/>
          <w:szCs w:val="21"/>
        </w:rPr>
        <w:t xml:space="preserve">番号　</w:t>
      </w:r>
      <w:r w:rsidRPr="00DC3610">
        <w:rPr>
          <w:rFonts w:ascii="ＭＳ 明朝" w:eastAsia="ＭＳ 明朝" w:hAnsi="ＭＳ 明朝" w:cs="Hiragino Mincho ProN W3"/>
          <w:color w:val="000000"/>
          <w:kern w:val="0"/>
          <w:szCs w:val="21"/>
        </w:rPr>
        <w:t>0957-37-6305</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　　　　　　　　（</w:t>
      </w:r>
      <w:r w:rsidRPr="00DC3610">
        <w:rPr>
          <w:rFonts w:ascii="ＭＳ 明朝" w:eastAsia="ＭＳ 明朝" w:hAnsi="ＭＳ 明朝" w:cs="Hiragino Mincho ProN W3"/>
          <w:color w:val="000000"/>
          <w:kern w:val="0"/>
          <w:szCs w:val="21"/>
        </w:rPr>
        <w:t>FAX</w:t>
      </w:r>
      <w:r w:rsidRPr="00DC3610">
        <w:rPr>
          <w:rFonts w:ascii="ＭＳ 明朝" w:eastAsia="ＭＳ 明朝" w:hAnsi="ＭＳ 明朝" w:cs="Hiragino Mincho ProN W3" w:hint="eastAsia"/>
          <w:color w:val="000000"/>
          <w:kern w:val="0"/>
          <w:szCs w:val="21"/>
        </w:rPr>
        <w:t>で申し込まれた場合、確認のメールを田中までお願いいたします）</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そ</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の</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 xml:space="preserve">他　　　　</w:t>
      </w:r>
      <w:r w:rsidRPr="00DC3610">
        <w:rPr>
          <w:rFonts w:ascii="ＭＳ 明朝" w:eastAsia="ＭＳ 明朝" w:hAnsi="ＭＳ 明朝" w:cs="Hiragino Mincho ProN W3"/>
          <w:color w:val="000000"/>
          <w:kern w:val="0"/>
          <w:szCs w:val="21"/>
        </w:rPr>
        <w:t xml:space="preserve"> </w:t>
      </w:r>
      <w:r w:rsidRPr="00DC3610">
        <w:rPr>
          <w:rFonts w:ascii="ＭＳ 明朝" w:eastAsia="ＭＳ 明朝" w:hAnsi="ＭＳ 明朝" w:cs="Hiragino Mincho ProN W3" w:hint="eastAsia"/>
          <w:color w:val="000000"/>
          <w:kern w:val="0"/>
          <w:szCs w:val="21"/>
        </w:rPr>
        <w:t xml:space="preserve">確認、お尋ね先　　</w:t>
      </w:r>
      <w:r w:rsidRPr="00DC3610">
        <w:rPr>
          <w:rFonts w:ascii="ＭＳ 明朝" w:eastAsia="ＭＳ 明朝" w:hAnsi="ＭＳ 明朝" w:cs="Hiragino Mincho ProN W3"/>
          <w:color w:val="000000"/>
          <w:kern w:val="0"/>
          <w:szCs w:val="21"/>
        </w:rPr>
        <w:t>090-7538-3865</w:t>
      </w:r>
      <w:r w:rsidRPr="00DC3610">
        <w:rPr>
          <w:rFonts w:ascii="ＭＳ 明朝" w:eastAsia="ＭＳ 明朝" w:hAnsi="ＭＳ 明朝" w:cs="Hiragino Mincho ProN W3" w:hint="eastAsia"/>
          <w:color w:val="000000"/>
          <w:kern w:val="0"/>
          <w:szCs w:val="21"/>
        </w:rPr>
        <w:t xml:space="preserve">　田中まで</w:t>
      </w:r>
    </w:p>
    <w:p w:rsidR="00DF4DBF" w:rsidRPr="00DC3610" w:rsidRDefault="00DF4DBF" w:rsidP="00DC3610">
      <w:pPr>
        <w:autoSpaceDE w:val="0"/>
        <w:autoSpaceDN w:val="0"/>
        <w:adjustRightInd w:val="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 xml:space="preserve">　　　　　　　　（申込みの確認は</w:t>
      </w:r>
      <w:r w:rsidR="0033253F">
        <w:rPr>
          <w:rFonts w:ascii="ＭＳ 明朝" w:eastAsia="ＭＳ 明朝" w:hAnsi="ＭＳ 明朝" w:cs="Hiragino Mincho ProN W3" w:hint="eastAsia"/>
          <w:color w:val="000000"/>
          <w:kern w:val="0"/>
          <w:szCs w:val="21"/>
        </w:rPr>
        <w:t>ショート</w:t>
      </w:r>
      <w:r w:rsidRPr="00DC3610">
        <w:rPr>
          <w:rFonts w:ascii="ＭＳ 明朝" w:eastAsia="ＭＳ 明朝" w:hAnsi="ＭＳ 明朝" w:cs="Hiragino Mincho ProN W3" w:hint="eastAsia"/>
          <w:color w:val="000000"/>
          <w:kern w:val="0"/>
          <w:szCs w:val="21"/>
        </w:rPr>
        <w:t>メール</w:t>
      </w:r>
      <w:r w:rsidR="007A6F5A">
        <w:rPr>
          <w:rFonts w:ascii="ＭＳ 明朝" w:eastAsia="ＭＳ 明朝" w:hAnsi="ＭＳ 明朝" w:cs="Hiragino Mincho ProN W3" w:hint="eastAsia"/>
          <w:color w:val="000000"/>
          <w:kern w:val="0"/>
          <w:szCs w:val="21"/>
        </w:rPr>
        <w:t>もしくはLINE</w:t>
      </w:r>
      <w:r w:rsidRPr="00DC3610">
        <w:rPr>
          <w:rFonts w:ascii="ＭＳ 明朝" w:eastAsia="ＭＳ 明朝" w:hAnsi="ＭＳ 明朝" w:cs="Hiragino Mincho ProN W3" w:hint="eastAsia"/>
          <w:color w:val="000000"/>
          <w:kern w:val="0"/>
          <w:szCs w:val="21"/>
        </w:rPr>
        <w:t>で</w:t>
      </w:r>
      <w:r w:rsidR="0033253F">
        <w:rPr>
          <w:rFonts w:ascii="ＭＳ 明朝" w:eastAsia="ＭＳ 明朝" w:hAnsi="ＭＳ 明朝" w:cs="Hiragino Mincho ProN W3" w:hint="eastAsia"/>
          <w:color w:val="000000"/>
          <w:kern w:val="0"/>
          <w:szCs w:val="21"/>
        </w:rPr>
        <w:t>可能です</w:t>
      </w:r>
      <w:r w:rsidRPr="00DC3610">
        <w:rPr>
          <w:rFonts w:ascii="ＭＳ 明朝" w:eastAsia="ＭＳ 明朝" w:hAnsi="ＭＳ 明朝" w:cs="Hiragino Mincho ProN W3" w:hint="eastAsia"/>
          <w:color w:val="000000"/>
          <w:kern w:val="0"/>
          <w:szCs w:val="21"/>
        </w:rPr>
        <w:t>。）</w:t>
      </w:r>
    </w:p>
    <w:p w:rsidR="00641CA4" w:rsidRDefault="00641CA4" w:rsidP="00DC3610">
      <w:pPr>
        <w:autoSpaceDE w:val="0"/>
        <w:autoSpaceDN w:val="0"/>
        <w:adjustRightInd w:val="0"/>
        <w:jc w:val="center"/>
        <w:rPr>
          <w:rFonts w:ascii="ＭＳ 明朝" w:eastAsia="ＭＳ 明朝" w:hAnsi="ＭＳ 明朝" w:cs="Hiragino Mincho ProN W3"/>
          <w:color w:val="000000"/>
          <w:kern w:val="0"/>
          <w:sz w:val="40"/>
          <w:szCs w:val="40"/>
        </w:rPr>
      </w:pPr>
    </w:p>
    <w:p w:rsidR="00DF4DBF" w:rsidRPr="002F652B" w:rsidRDefault="00DF4DBF" w:rsidP="00DC3610">
      <w:pPr>
        <w:autoSpaceDE w:val="0"/>
        <w:autoSpaceDN w:val="0"/>
        <w:adjustRightInd w:val="0"/>
        <w:jc w:val="center"/>
        <w:rPr>
          <w:rFonts w:ascii="ＭＳ 明朝" w:eastAsia="ＭＳ 明朝" w:hAnsi="ＭＳ 明朝" w:cs="Hiragino Mincho ProN W3" w:hint="eastAsia"/>
          <w:color w:val="000000"/>
          <w:kern w:val="0"/>
          <w:sz w:val="40"/>
          <w:szCs w:val="40"/>
        </w:rPr>
      </w:pPr>
      <w:r w:rsidRPr="002F652B">
        <w:rPr>
          <w:rFonts w:ascii="ＭＳ 明朝" w:eastAsia="ＭＳ 明朝" w:hAnsi="ＭＳ 明朝" w:cs="Hiragino Mincho ProN W3" w:hint="eastAsia"/>
          <w:color w:val="000000"/>
          <w:kern w:val="0"/>
          <w:sz w:val="40"/>
          <w:szCs w:val="40"/>
        </w:rPr>
        <w:lastRenderedPageBreak/>
        <w:t>第１</w:t>
      </w:r>
      <w:r w:rsidR="002F652B" w:rsidRPr="002F652B">
        <w:rPr>
          <w:rFonts w:ascii="ＭＳ 明朝" w:eastAsia="ＭＳ 明朝" w:hAnsi="ＭＳ 明朝" w:cs="Hiragino Mincho ProN W3" w:hint="eastAsia"/>
          <w:color w:val="000000"/>
          <w:kern w:val="0"/>
          <w:sz w:val="40"/>
          <w:szCs w:val="40"/>
        </w:rPr>
        <w:t>６</w:t>
      </w:r>
      <w:r w:rsidRPr="002F652B">
        <w:rPr>
          <w:rFonts w:ascii="ＭＳ 明朝" w:eastAsia="ＭＳ 明朝" w:hAnsi="ＭＳ 明朝" w:cs="Hiragino Mincho ProN W3" w:hint="eastAsia"/>
          <w:color w:val="000000"/>
          <w:kern w:val="0"/>
          <w:sz w:val="40"/>
          <w:szCs w:val="40"/>
        </w:rPr>
        <w:t>回じゃ</w:t>
      </w:r>
      <w:proofErr w:type="gramStart"/>
      <w:r w:rsidRPr="002F652B">
        <w:rPr>
          <w:rFonts w:ascii="ＭＳ 明朝" w:eastAsia="ＭＳ 明朝" w:hAnsi="ＭＳ 明朝" w:cs="Hiragino Mincho ProN W3" w:hint="eastAsia"/>
          <w:color w:val="000000"/>
          <w:kern w:val="0"/>
          <w:sz w:val="40"/>
          <w:szCs w:val="40"/>
        </w:rPr>
        <w:t>がいも</w:t>
      </w:r>
      <w:proofErr w:type="gramEnd"/>
      <w:r w:rsidRPr="002F652B">
        <w:rPr>
          <w:rFonts w:ascii="ＭＳ 明朝" w:eastAsia="ＭＳ 明朝" w:hAnsi="ＭＳ 明朝" w:cs="Hiragino Mincho ProN W3" w:hint="eastAsia"/>
          <w:color w:val="000000"/>
          <w:kern w:val="0"/>
          <w:sz w:val="40"/>
          <w:szCs w:val="40"/>
        </w:rPr>
        <w:t>杯参加申込書</w:t>
      </w:r>
    </w:p>
    <w:p w:rsidR="00DF4DBF" w:rsidRDefault="00DF4DBF" w:rsidP="00DC3610">
      <w:pPr>
        <w:autoSpaceDE w:val="0"/>
        <w:autoSpaceDN w:val="0"/>
        <w:adjustRightInd w:val="0"/>
        <w:jc w:val="center"/>
        <w:rPr>
          <w:rFonts w:ascii="ＭＳ 明朝" w:eastAsia="ＭＳ 明朝" w:hAnsi="ＭＳ 明朝" w:cs="Hiragino Mincho ProN W3"/>
          <w:color w:val="000000"/>
          <w:kern w:val="0"/>
          <w:sz w:val="28"/>
          <w:szCs w:val="28"/>
        </w:rPr>
      </w:pPr>
      <w:r w:rsidRPr="002F652B">
        <w:rPr>
          <w:rFonts w:ascii="ＭＳ 明朝" w:eastAsia="ＭＳ 明朝" w:hAnsi="ＭＳ 明朝" w:cs="Hiragino Mincho ProN W3"/>
          <w:color w:val="000000"/>
          <w:kern w:val="0"/>
          <w:sz w:val="28"/>
          <w:szCs w:val="28"/>
        </w:rPr>
        <w:t>FAX</w:t>
      </w:r>
      <w:r w:rsidRPr="002F652B">
        <w:rPr>
          <w:rFonts w:ascii="ＭＳ 明朝" w:eastAsia="ＭＳ 明朝" w:hAnsi="ＭＳ 明朝" w:cs="Hiragino Mincho ProN W3" w:hint="eastAsia"/>
          <w:color w:val="000000"/>
          <w:kern w:val="0"/>
          <w:sz w:val="28"/>
          <w:szCs w:val="28"/>
        </w:rPr>
        <w:t xml:space="preserve">番号　</w:t>
      </w:r>
      <w:r w:rsidRPr="002F652B">
        <w:rPr>
          <w:rFonts w:ascii="ＭＳ 明朝" w:eastAsia="ＭＳ 明朝" w:hAnsi="ＭＳ 明朝" w:cs="Hiragino Mincho ProN W3"/>
          <w:color w:val="000000"/>
          <w:kern w:val="0"/>
          <w:sz w:val="28"/>
          <w:szCs w:val="28"/>
        </w:rPr>
        <w:t>0957-37-6305</w:t>
      </w:r>
      <w:r w:rsidRPr="002F652B">
        <w:rPr>
          <w:rFonts w:ascii="ＭＳ 明朝" w:eastAsia="ＭＳ 明朝" w:hAnsi="ＭＳ 明朝" w:cs="Hiragino Mincho ProN W3" w:hint="eastAsia"/>
          <w:color w:val="000000"/>
          <w:kern w:val="0"/>
          <w:sz w:val="28"/>
          <w:szCs w:val="28"/>
        </w:rPr>
        <w:t>（申込後メールの確認を）</w:t>
      </w:r>
    </w:p>
    <w:tbl>
      <w:tblPr>
        <w:tblStyle w:val="a3"/>
        <w:tblW w:w="0" w:type="auto"/>
        <w:tblLook w:val="04A0" w:firstRow="1" w:lastRow="0" w:firstColumn="1" w:lastColumn="0" w:noHBand="0" w:noVBand="1"/>
      </w:tblPr>
      <w:tblGrid>
        <w:gridCol w:w="667"/>
        <w:gridCol w:w="972"/>
        <w:gridCol w:w="2598"/>
        <w:gridCol w:w="709"/>
        <w:gridCol w:w="971"/>
        <w:gridCol w:w="2557"/>
      </w:tblGrid>
      <w:tr w:rsidR="002F652B" w:rsidRPr="002D3844" w:rsidTr="002F652B">
        <w:tc>
          <w:tcPr>
            <w:tcW w:w="667" w:type="dxa"/>
            <w:tcBorders>
              <w:top w:val="single" w:sz="12" w:space="0" w:color="auto"/>
              <w:left w:val="single" w:sz="12" w:space="0" w:color="auto"/>
              <w:bottom w:val="single" w:sz="2" w:space="0" w:color="auto"/>
              <w:right w:val="single" w:sz="2" w:space="0" w:color="auto"/>
            </w:tcBorders>
          </w:tcPr>
          <w:p w:rsidR="002F652B" w:rsidRPr="002D3844" w:rsidRDefault="002F652B" w:rsidP="00DF4A36">
            <w:pPr>
              <w:rPr>
                <w:sz w:val="22"/>
              </w:rPr>
            </w:pPr>
            <w:r w:rsidRPr="002D3844">
              <w:rPr>
                <w:rFonts w:hint="eastAsia"/>
                <w:sz w:val="22"/>
              </w:rPr>
              <w:t>種別</w:t>
            </w:r>
          </w:p>
        </w:tc>
        <w:tc>
          <w:tcPr>
            <w:tcW w:w="972" w:type="dxa"/>
            <w:tcBorders>
              <w:top w:val="single" w:sz="12" w:space="0" w:color="auto"/>
              <w:left w:val="single" w:sz="2" w:space="0" w:color="auto"/>
            </w:tcBorders>
          </w:tcPr>
          <w:p w:rsidR="002F652B" w:rsidRPr="002D3844" w:rsidRDefault="002F652B" w:rsidP="00DF4A36">
            <w:pPr>
              <w:rPr>
                <w:sz w:val="22"/>
              </w:rPr>
            </w:pPr>
            <w:r w:rsidRPr="002D3844">
              <w:rPr>
                <w:rFonts w:hint="eastAsia"/>
                <w:sz w:val="22"/>
              </w:rPr>
              <w:t>クラス</w:t>
            </w:r>
          </w:p>
        </w:tc>
        <w:tc>
          <w:tcPr>
            <w:tcW w:w="2598" w:type="dxa"/>
            <w:tcBorders>
              <w:top w:val="single" w:sz="12" w:space="0" w:color="auto"/>
              <w:right w:val="single" w:sz="12" w:space="0" w:color="auto"/>
            </w:tcBorders>
          </w:tcPr>
          <w:p w:rsidR="002F652B" w:rsidRPr="002D3844" w:rsidRDefault="002F652B" w:rsidP="00DF4A36">
            <w:pPr>
              <w:jc w:val="center"/>
              <w:rPr>
                <w:sz w:val="22"/>
              </w:rPr>
            </w:pPr>
            <w:r w:rsidRPr="002D3844">
              <w:rPr>
                <w:rFonts w:hint="eastAsia"/>
                <w:sz w:val="22"/>
              </w:rPr>
              <w:t>氏</w:t>
            </w:r>
            <w:r>
              <w:rPr>
                <w:rFonts w:hint="eastAsia"/>
                <w:sz w:val="22"/>
              </w:rPr>
              <w:t xml:space="preserve">　　　　</w:t>
            </w:r>
            <w:r w:rsidRPr="002D3844">
              <w:rPr>
                <w:rFonts w:hint="eastAsia"/>
                <w:sz w:val="22"/>
              </w:rPr>
              <w:t>名</w:t>
            </w:r>
          </w:p>
        </w:tc>
        <w:tc>
          <w:tcPr>
            <w:tcW w:w="709" w:type="dxa"/>
            <w:tcBorders>
              <w:top w:val="single" w:sz="12" w:space="0" w:color="auto"/>
              <w:left w:val="single" w:sz="12" w:space="0" w:color="auto"/>
            </w:tcBorders>
          </w:tcPr>
          <w:p w:rsidR="002F652B" w:rsidRPr="002D3844" w:rsidRDefault="002F652B" w:rsidP="00DF4A36">
            <w:pPr>
              <w:rPr>
                <w:sz w:val="22"/>
              </w:rPr>
            </w:pPr>
            <w:r w:rsidRPr="002D3844">
              <w:rPr>
                <w:rFonts w:hint="eastAsia"/>
                <w:sz w:val="22"/>
              </w:rPr>
              <w:t>種別</w:t>
            </w:r>
          </w:p>
        </w:tc>
        <w:tc>
          <w:tcPr>
            <w:tcW w:w="971" w:type="dxa"/>
            <w:tcBorders>
              <w:top w:val="single" w:sz="12" w:space="0" w:color="auto"/>
            </w:tcBorders>
          </w:tcPr>
          <w:p w:rsidR="002F652B" w:rsidRPr="002D3844" w:rsidRDefault="002F652B" w:rsidP="00DF4A36">
            <w:pPr>
              <w:rPr>
                <w:sz w:val="22"/>
              </w:rPr>
            </w:pPr>
            <w:r w:rsidRPr="002D3844">
              <w:rPr>
                <w:rFonts w:hint="eastAsia"/>
                <w:sz w:val="22"/>
              </w:rPr>
              <w:t>クラス</w:t>
            </w:r>
          </w:p>
        </w:tc>
        <w:tc>
          <w:tcPr>
            <w:tcW w:w="2557" w:type="dxa"/>
            <w:tcBorders>
              <w:top w:val="single" w:sz="12" w:space="0" w:color="auto"/>
              <w:right w:val="single" w:sz="12" w:space="0" w:color="auto"/>
            </w:tcBorders>
          </w:tcPr>
          <w:p w:rsidR="002F652B" w:rsidRPr="002D3844" w:rsidRDefault="002F652B" w:rsidP="00DF4A36">
            <w:pPr>
              <w:jc w:val="center"/>
              <w:rPr>
                <w:sz w:val="22"/>
              </w:rPr>
            </w:pPr>
            <w:r w:rsidRPr="002D3844">
              <w:rPr>
                <w:rFonts w:hint="eastAsia"/>
                <w:sz w:val="22"/>
              </w:rPr>
              <w:t>氏</w:t>
            </w:r>
            <w:r>
              <w:rPr>
                <w:rFonts w:hint="eastAsia"/>
                <w:sz w:val="22"/>
              </w:rPr>
              <w:t xml:space="preserve">　　　　</w:t>
            </w:r>
            <w:r w:rsidRPr="002D3844">
              <w:rPr>
                <w:rFonts w:hint="eastAsia"/>
                <w:sz w:val="22"/>
              </w:rPr>
              <w:t>名</w:t>
            </w:r>
          </w:p>
        </w:tc>
      </w:tr>
      <w:tr w:rsidR="002F652B" w:rsidTr="002F652B">
        <w:trPr>
          <w:trHeight w:val="569"/>
        </w:trPr>
        <w:tc>
          <w:tcPr>
            <w:tcW w:w="667" w:type="dxa"/>
            <w:vMerge w:val="restart"/>
            <w:tcBorders>
              <w:top w:val="single" w:sz="2" w:space="0" w:color="auto"/>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62"/>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556"/>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50"/>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558"/>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66"/>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563"/>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27"/>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576"/>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56"/>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706"/>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58"/>
        </w:trPr>
        <w:tc>
          <w:tcPr>
            <w:tcW w:w="667" w:type="dxa"/>
            <w:vMerge/>
            <w:tcBorders>
              <w:left w:val="single" w:sz="12" w:space="0" w:color="auto"/>
            </w:tcBorders>
          </w:tcPr>
          <w:p w:rsidR="002F652B" w:rsidRDefault="002F652B" w:rsidP="00DF4A36"/>
        </w:tc>
        <w:tc>
          <w:tcPr>
            <w:tcW w:w="972" w:type="dxa"/>
            <w:vMerge/>
          </w:tcPr>
          <w:p w:rsidR="002F652B" w:rsidRDefault="002F652B" w:rsidP="00DF4A36"/>
        </w:tc>
        <w:tc>
          <w:tcPr>
            <w:tcW w:w="2598" w:type="dxa"/>
            <w:tcBorders>
              <w:top w:val="dashSmallGap" w:sz="4" w:space="0" w:color="auto"/>
              <w:right w:val="single" w:sz="12" w:space="0" w:color="auto"/>
            </w:tcBorders>
          </w:tcPr>
          <w:p w:rsidR="002F652B" w:rsidRDefault="002F652B" w:rsidP="00DF4A36"/>
        </w:tc>
        <w:tc>
          <w:tcPr>
            <w:tcW w:w="709" w:type="dxa"/>
            <w:vMerge/>
            <w:tcBorders>
              <w:left w:val="single" w:sz="12" w:space="0" w:color="auto"/>
            </w:tcBorders>
          </w:tcPr>
          <w:p w:rsidR="002F652B" w:rsidRDefault="002F652B" w:rsidP="00DF4A36"/>
        </w:tc>
        <w:tc>
          <w:tcPr>
            <w:tcW w:w="971" w:type="dxa"/>
            <w:vMerge/>
          </w:tcPr>
          <w:p w:rsidR="002F652B" w:rsidRDefault="002F652B" w:rsidP="00DF4A36"/>
        </w:tc>
        <w:tc>
          <w:tcPr>
            <w:tcW w:w="2557" w:type="dxa"/>
            <w:tcBorders>
              <w:top w:val="dashSmallGap" w:sz="4" w:space="0" w:color="auto"/>
              <w:right w:val="single" w:sz="12" w:space="0" w:color="auto"/>
            </w:tcBorders>
          </w:tcPr>
          <w:p w:rsidR="002F652B" w:rsidRDefault="002F652B" w:rsidP="00DF4A36"/>
        </w:tc>
      </w:tr>
      <w:tr w:rsidR="002F652B" w:rsidTr="002F652B">
        <w:trPr>
          <w:trHeight w:val="552"/>
        </w:trPr>
        <w:tc>
          <w:tcPr>
            <w:tcW w:w="667" w:type="dxa"/>
            <w:vMerge w:val="restart"/>
            <w:tcBorders>
              <w:left w:val="single" w:sz="12" w:space="0" w:color="auto"/>
            </w:tcBorders>
          </w:tcPr>
          <w:p w:rsidR="002F652B" w:rsidRDefault="002F652B" w:rsidP="00DF4A36"/>
          <w:p w:rsidR="002F652B" w:rsidRDefault="002F652B" w:rsidP="00DF4A36"/>
        </w:tc>
        <w:tc>
          <w:tcPr>
            <w:tcW w:w="972" w:type="dxa"/>
            <w:vMerge w:val="restart"/>
          </w:tcPr>
          <w:p w:rsidR="002F652B" w:rsidRDefault="002F652B" w:rsidP="00DF4A36"/>
        </w:tc>
        <w:tc>
          <w:tcPr>
            <w:tcW w:w="2598" w:type="dxa"/>
            <w:tcBorders>
              <w:bottom w:val="dashSmallGap" w:sz="4" w:space="0" w:color="auto"/>
              <w:right w:val="single" w:sz="12" w:space="0" w:color="auto"/>
            </w:tcBorders>
          </w:tcPr>
          <w:p w:rsidR="002F652B" w:rsidRDefault="002F652B" w:rsidP="00DF4A36"/>
        </w:tc>
        <w:tc>
          <w:tcPr>
            <w:tcW w:w="709" w:type="dxa"/>
            <w:vMerge w:val="restart"/>
            <w:tcBorders>
              <w:left w:val="single" w:sz="12" w:space="0" w:color="auto"/>
            </w:tcBorders>
          </w:tcPr>
          <w:p w:rsidR="002F652B" w:rsidRDefault="002F652B" w:rsidP="00DF4A36"/>
        </w:tc>
        <w:tc>
          <w:tcPr>
            <w:tcW w:w="971" w:type="dxa"/>
            <w:vMerge w:val="restart"/>
          </w:tcPr>
          <w:p w:rsidR="002F652B" w:rsidRDefault="002F652B" w:rsidP="00DF4A36"/>
        </w:tc>
        <w:tc>
          <w:tcPr>
            <w:tcW w:w="2557" w:type="dxa"/>
            <w:tcBorders>
              <w:bottom w:val="dashSmallGap" w:sz="4" w:space="0" w:color="auto"/>
              <w:right w:val="single" w:sz="12" w:space="0" w:color="auto"/>
            </w:tcBorders>
          </w:tcPr>
          <w:p w:rsidR="002F652B" w:rsidRDefault="002F652B" w:rsidP="00DF4A36"/>
        </w:tc>
      </w:tr>
      <w:tr w:rsidR="002F652B" w:rsidTr="002F652B">
        <w:trPr>
          <w:trHeight w:val="546"/>
        </w:trPr>
        <w:tc>
          <w:tcPr>
            <w:tcW w:w="667" w:type="dxa"/>
            <w:vMerge/>
            <w:tcBorders>
              <w:left w:val="single" w:sz="12" w:space="0" w:color="auto"/>
              <w:bottom w:val="single" w:sz="12" w:space="0" w:color="auto"/>
            </w:tcBorders>
          </w:tcPr>
          <w:p w:rsidR="002F652B" w:rsidRDefault="002F652B" w:rsidP="00DF4A36"/>
        </w:tc>
        <w:tc>
          <w:tcPr>
            <w:tcW w:w="972" w:type="dxa"/>
            <w:vMerge/>
            <w:tcBorders>
              <w:bottom w:val="single" w:sz="12" w:space="0" w:color="auto"/>
            </w:tcBorders>
          </w:tcPr>
          <w:p w:rsidR="002F652B" w:rsidRDefault="002F652B" w:rsidP="00DF4A36"/>
        </w:tc>
        <w:tc>
          <w:tcPr>
            <w:tcW w:w="2598" w:type="dxa"/>
            <w:tcBorders>
              <w:top w:val="dashSmallGap" w:sz="4" w:space="0" w:color="auto"/>
              <w:bottom w:val="single" w:sz="12" w:space="0" w:color="auto"/>
              <w:right w:val="single" w:sz="12" w:space="0" w:color="auto"/>
            </w:tcBorders>
          </w:tcPr>
          <w:p w:rsidR="002F652B" w:rsidRDefault="002F652B" w:rsidP="00DF4A36"/>
        </w:tc>
        <w:tc>
          <w:tcPr>
            <w:tcW w:w="709" w:type="dxa"/>
            <w:vMerge/>
            <w:tcBorders>
              <w:left w:val="single" w:sz="12" w:space="0" w:color="auto"/>
              <w:bottom w:val="single" w:sz="12" w:space="0" w:color="auto"/>
            </w:tcBorders>
          </w:tcPr>
          <w:p w:rsidR="002F652B" w:rsidRDefault="002F652B" w:rsidP="00DF4A36"/>
        </w:tc>
        <w:tc>
          <w:tcPr>
            <w:tcW w:w="971" w:type="dxa"/>
            <w:vMerge/>
            <w:tcBorders>
              <w:bottom w:val="single" w:sz="12" w:space="0" w:color="auto"/>
            </w:tcBorders>
          </w:tcPr>
          <w:p w:rsidR="002F652B" w:rsidRDefault="002F652B" w:rsidP="00DF4A36"/>
        </w:tc>
        <w:tc>
          <w:tcPr>
            <w:tcW w:w="2557" w:type="dxa"/>
            <w:tcBorders>
              <w:top w:val="dashSmallGap" w:sz="4" w:space="0" w:color="auto"/>
              <w:bottom w:val="single" w:sz="12" w:space="0" w:color="auto"/>
              <w:right w:val="single" w:sz="12" w:space="0" w:color="auto"/>
            </w:tcBorders>
          </w:tcPr>
          <w:p w:rsidR="002F652B" w:rsidRDefault="002F652B" w:rsidP="00DF4A36"/>
        </w:tc>
      </w:tr>
    </w:tbl>
    <w:p w:rsidR="002F652B" w:rsidRPr="00C417FE" w:rsidRDefault="002F652B" w:rsidP="002F652B">
      <w:pPr>
        <w:rPr>
          <w:szCs w:val="21"/>
        </w:rPr>
      </w:pPr>
      <w:r w:rsidRPr="00C417FE">
        <w:rPr>
          <w:rFonts w:hint="eastAsia"/>
          <w:szCs w:val="21"/>
        </w:rPr>
        <w:t>チーム名（　　　　　　　　　）代表者（　　　　　　　　　　）</w:t>
      </w:r>
    </w:p>
    <w:p w:rsidR="002F652B" w:rsidRPr="00C417FE" w:rsidRDefault="002F652B" w:rsidP="002F652B">
      <w:pPr>
        <w:rPr>
          <w:szCs w:val="21"/>
        </w:rPr>
      </w:pPr>
      <w:r w:rsidRPr="00C417FE">
        <w:rPr>
          <w:rFonts w:hint="eastAsia"/>
          <w:szCs w:val="21"/>
        </w:rPr>
        <w:t>代表者住所（〒　　　　　　　　　　　　　　　　　　　　　　　　　　　）</w:t>
      </w:r>
    </w:p>
    <w:p w:rsidR="002F652B" w:rsidRPr="00C417FE" w:rsidRDefault="002F652B" w:rsidP="002F652B">
      <w:pPr>
        <w:rPr>
          <w:szCs w:val="21"/>
        </w:rPr>
      </w:pPr>
      <w:r w:rsidRPr="00C417FE">
        <w:rPr>
          <w:rFonts w:hint="eastAsia"/>
          <w:szCs w:val="21"/>
        </w:rPr>
        <w:t>※次回大会の案内を送ります。</w:t>
      </w:r>
    </w:p>
    <w:p w:rsidR="002F652B" w:rsidRPr="00C417FE" w:rsidRDefault="002F652B" w:rsidP="002F652B">
      <w:pPr>
        <w:rPr>
          <w:szCs w:val="21"/>
        </w:rPr>
      </w:pPr>
      <w:r w:rsidRPr="00C417FE">
        <w:rPr>
          <w:rFonts w:hint="eastAsia"/>
          <w:szCs w:val="21"/>
        </w:rPr>
        <w:t>緊急連絡先（　　　　　　　　　　　　　　　　　　　　　　　　　　　　）</w:t>
      </w:r>
    </w:p>
    <w:p w:rsidR="002F652B" w:rsidRPr="00C417FE" w:rsidRDefault="002F652B" w:rsidP="002F652B">
      <w:pPr>
        <w:rPr>
          <w:szCs w:val="21"/>
        </w:rPr>
      </w:pPr>
      <w:r w:rsidRPr="00C417FE">
        <w:rPr>
          <w:rFonts w:hint="eastAsia"/>
          <w:szCs w:val="21"/>
        </w:rPr>
        <w:t>参加料（　1,000円×　　　　人＝　　　　　　　　　　　　　　　　円　）</w:t>
      </w:r>
    </w:p>
    <w:p w:rsidR="002F652B" w:rsidRPr="00C417FE" w:rsidRDefault="002F652B" w:rsidP="002F652B">
      <w:pPr>
        <w:rPr>
          <w:szCs w:val="21"/>
        </w:rPr>
      </w:pPr>
      <w:r w:rsidRPr="00C417FE">
        <w:rPr>
          <w:rFonts w:hint="eastAsia"/>
          <w:szCs w:val="21"/>
        </w:rPr>
        <w:t>FAX申し込み後の連絡先　０９０−７５３８−３８６５　受付責任者田中まで</w:t>
      </w:r>
    </w:p>
    <w:p w:rsidR="002F652B" w:rsidRPr="00C417FE" w:rsidRDefault="002F652B" w:rsidP="002F652B">
      <w:pPr>
        <w:rPr>
          <w:szCs w:val="21"/>
        </w:rPr>
      </w:pPr>
      <w:r w:rsidRPr="00C417FE">
        <w:rPr>
          <w:rFonts w:hint="eastAsia"/>
          <w:szCs w:val="21"/>
        </w:rPr>
        <w:t>連絡はショートメール・</w:t>
      </w:r>
      <w:r w:rsidR="00CE0EC6">
        <w:rPr>
          <w:rFonts w:hint="eastAsia"/>
          <w:szCs w:val="21"/>
        </w:rPr>
        <w:t>LINE</w:t>
      </w:r>
      <w:r w:rsidRPr="00C417FE">
        <w:rPr>
          <w:rFonts w:hint="eastAsia"/>
          <w:szCs w:val="21"/>
        </w:rPr>
        <w:t>でも結構です。</w:t>
      </w:r>
    </w:p>
    <w:p w:rsidR="00DF4DBF" w:rsidRPr="002F652B" w:rsidRDefault="00DF4DBF" w:rsidP="00DC3610">
      <w:pPr>
        <w:autoSpaceDE w:val="0"/>
        <w:autoSpaceDN w:val="0"/>
        <w:adjustRightInd w:val="0"/>
        <w:jc w:val="center"/>
        <w:rPr>
          <w:rFonts w:ascii="ＭＳ 明朝" w:eastAsia="ＭＳ 明朝" w:hAnsi="ＭＳ 明朝" w:cs="Hiragino Mincho ProN W3"/>
          <w:color w:val="000000"/>
          <w:kern w:val="0"/>
          <w:szCs w:val="21"/>
        </w:rPr>
      </w:pPr>
    </w:p>
    <w:p w:rsidR="002F652B" w:rsidRPr="002F652B" w:rsidRDefault="002F652B" w:rsidP="00DC3610">
      <w:pPr>
        <w:autoSpaceDE w:val="0"/>
        <w:autoSpaceDN w:val="0"/>
        <w:adjustRightInd w:val="0"/>
        <w:jc w:val="center"/>
        <w:rPr>
          <w:rFonts w:ascii="ＭＳ 明朝" w:eastAsia="ＭＳ 明朝" w:hAnsi="ＭＳ 明朝" w:cs="Hiragino Mincho ProN W3"/>
          <w:color w:val="000000"/>
          <w:kern w:val="0"/>
          <w:szCs w:val="21"/>
        </w:rPr>
      </w:pP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lastRenderedPageBreak/>
        <w:t>参加上の注意事項</w:t>
      </w:r>
    </w:p>
    <w:p w:rsidR="00DF4DBF" w:rsidRPr="00DC3610" w:rsidRDefault="00DF4DBF" w:rsidP="00DC3610">
      <w:pPr>
        <w:autoSpaceDE w:val="0"/>
        <w:autoSpaceDN w:val="0"/>
        <w:adjustRightInd w:val="0"/>
        <w:jc w:val="center"/>
        <w:rPr>
          <w:rFonts w:ascii="ＭＳ 明朝" w:eastAsia="ＭＳ 明朝" w:hAnsi="ＭＳ 明朝" w:cs="Hiragino Mincho ProN W3"/>
          <w:color w:val="000000"/>
          <w:kern w:val="0"/>
          <w:szCs w:val="21"/>
        </w:rPr>
      </w:pPr>
    </w:p>
    <w:p w:rsidR="00DF4DBF" w:rsidRPr="00DC3610" w:rsidRDefault="00DF4DBF" w:rsidP="00DC3610">
      <w:pPr>
        <w:numPr>
          <w:ilvl w:val="0"/>
          <w:numId w:val="1"/>
        </w:numPr>
        <w:tabs>
          <w:tab w:val="left" w:pos="20"/>
          <w:tab w:val="left" w:pos="420"/>
        </w:tabs>
        <w:autoSpaceDE w:val="0"/>
        <w:autoSpaceDN w:val="0"/>
        <w:adjustRightInd w:val="0"/>
        <w:ind w:left="420" w:hanging="42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参加者は試合以外ではマスクを着用すること</w:t>
      </w:r>
    </w:p>
    <w:p w:rsidR="00DF4DBF" w:rsidRPr="00DC3610" w:rsidRDefault="00DF4DBF" w:rsidP="00DC3610">
      <w:pPr>
        <w:numPr>
          <w:ilvl w:val="0"/>
          <w:numId w:val="1"/>
        </w:numPr>
        <w:tabs>
          <w:tab w:val="left" w:pos="20"/>
          <w:tab w:val="left" w:pos="420"/>
        </w:tabs>
        <w:autoSpaceDE w:val="0"/>
        <w:autoSpaceDN w:val="0"/>
        <w:adjustRightInd w:val="0"/>
        <w:ind w:left="420" w:hanging="42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大会当日、</w:t>
      </w:r>
      <w:r w:rsidR="007A2A2F">
        <w:rPr>
          <w:rFonts w:ascii="ＭＳ 明朝" w:eastAsia="ＭＳ 明朝" w:hAnsi="ＭＳ 明朝" w:cs="Hiragino Mincho ProN W3" w:hint="eastAsia"/>
          <w:color w:val="000000"/>
          <w:kern w:val="0"/>
          <w:szCs w:val="21"/>
        </w:rPr>
        <w:t>体調不良及び</w:t>
      </w:r>
      <w:r w:rsidRPr="00DC3610">
        <w:rPr>
          <w:rFonts w:ascii="ＭＳ 明朝" w:eastAsia="ＭＳ 明朝" w:hAnsi="ＭＳ 明朝" w:cs="Hiragino Mincho ProN W3"/>
          <w:color w:val="000000"/>
          <w:kern w:val="0"/>
          <w:szCs w:val="21"/>
        </w:rPr>
        <w:t>37.5</w:t>
      </w:r>
      <w:r w:rsidRPr="00DC3610">
        <w:rPr>
          <w:rFonts w:ascii="ＭＳ 明朝" w:eastAsia="ＭＳ 明朝" w:hAnsi="ＭＳ 明朝" w:cs="Hiragino Mincho ProN W3" w:hint="eastAsia"/>
          <w:color w:val="000000"/>
          <w:kern w:val="0"/>
          <w:szCs w:val="21"/>
        </w:rPr>
        <w:t>度以上の発熱者は参加できない</w:t>
      </w:r>
    </w:p>
    <w:p w:rsidR="00DF4DBF" w:rsidRPr="00DC3610" w:rsidRDefault="00DF4DBF" w:rsidP="00DC3610">
      <w:pPr>
        <w:numPr>
          <w:ilvl w:val="0"/>
          <w:numId w:val="1"/>
        </w:numPr>
        <w:tabs>
          <w:tab w:val="left" w:pos="20"/>
          <w:tab w:val="left" w:pos="420"/>
        </w:tabs>
        <w:autoSpaceDE w:val="0"/>
        <w:autoSpaceDN w:val="0"/>
        <w:adjustRightInd w:val="0"/>
        <w:ind w:left="420" w:hanging="42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館内が</w:t>
      </w:r>
      <w:r w:rsidR="001D2C78">
        <w:rPr>
          <w:rFonts w:ascii="ＭＳ 明朝" w:eastAsia="ＭＳ 明朝" w:hAnsi="ＭＳ 明朝" w:cs="Hiragino Mincho ProN W3" w:hint="eastAsia"/>
          <w:color w:val="000000"/>
          <w:kern w:val="0"/>
          <w:szCs w:val="21"/>
        </w:rPr>
        <w:t>密</w:t>
      </w:r>
      <w:r w:rsidRPr="00DC3610">
        <w:rPr>
          <w:rFonts w:ascii="ＭＳ 明朝" w:eastAsia="ＭＳ 明朝" w:hAnsi="ＭＳ 明朝" w:cs="Hiragino Mincho ProN W3" w:hint="eastAsia"/>
          <w:color w:val="000000"/>
          <w:kern w:val="0"/>
          <w:szCs w:val="21"/>
        </w:rPr>
        <w:t>にならないよう各自注意してください（館内での待機あり）</w:t>
      </w:r>
    </w:p>
    <w:p w:rsidR="00DF4DBF" w:rsidRPr="00DC3610" w:rsidRDefault="00DF4DBF" w:rsidP="00DC3610">
      <w:pPr>
        <w:numPr>
          <w:ilvl w:val="0"/>
          <w:numId w:val="1"/>
        </w:numPr>
        <w:tabs>
          <w:tab w:val="left" w:pos="20"/>
          <w:tab w:val="left" w:pos="420"/>
        </w:tabs>
        <w:autoSpaceDE w:val="0"/>
        <w:autoSpaceDN w:val="0"/>
        <w:adjustRightInd w:val="0"/>
        <w:ind w:left="420" w:hanging="420"/>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換気のために窓を開けて行う場合あり（当日の天候により対処します）</w:t>
      </w:r>
    </w:p>
    <w:p w:rsidR="007A6F5A" w:rsidRDefault="00DF4DBF" w:rsidP="00DC3610">
      <w:pPr>
        <w:rPr>
          <w:rFonts w:ascii="ＭＳ 明朝" w:eastAsia="ＭＳ 明朝" w:hAnsi="ＭＳ 明朝" w:cs="Hiragino Mincho ProN W3"/>
          <w:color w:val="000000"/>
          <w:kern w:val="0"/>
          <w:szCs w:val="21"/>
        </w:rPr>
      </w:pPr>
      <w:r w:rsidRPr="00DC3610">
        <w:rPr>
          <w:rFonts w:ascii="ＭＳ 明朝" w:eastAsia="ＭＳ 明朝" w:hAnsi="ＭＳ 明朝" w:cs="Hiragino Mincho ProN W3" w:hint="eastAsia"/>
          <w:color w:val="000000"/>
          <w:kern w:val="0"/>
          <w:szCs w:val="21"/>
        </w:rPr>
        <w:t>その他感染防止策を十分に行いたいと思います。普段と違う状態が想定されますがよろしくお願いいたします</w:t>
      </w:r>
    </w:p>
    <w:p w:rsidR="007A6F5A" w:rsidRDefault="007A6F5A" w:rsidP="00DC3610">
      <w:pPr>
        <w:rPr>
          <w:rFonts w:ascii="ＭＳ 明朝" w:eastAsia="ＭＳ 明朝" w:hAnsi="ＭＳ 明朝" w:cs="Hiragino Mincho ProN W3"/>
          <w:color w:val="000000"/>
          <w:kern w:val="0"/>
          <w:szCs w:val="21"/>
        </w:rPr>
      </w:pPr>
    </w:p>
    <w:p w:rsidR="007A6F5A" w:rsidRDefault="007A6F5A" w:rsidP="00DC3610">
      <w:pPr>
        <w:rPr>
          <w:rFonts w:ascii="ＭＳ 明朝" w:eastAsia="ＭＳ 明朝" w:hAnsi="ＭＳ 明朝" w:cs="Hiragino Mincho ProN W3"/>
          <w:color w:val="000000"/>
          <w:kern w:val="0"/>
          <w:szCs w:val="21"/>
        </w:rPr>
      </w:pPr>
    </w:p>
    <w:p w:rsidR="007A6F5A" w:rsidRDefault="007A6F5A" w:rsidP="00DC3610">
      <w:pPr>
        <w:rPr>
          <w:rFonts w:ascii="ＭＳ 明朝" w:eastAsia="ＭＳ 明朝" w:hAnsi="ＭＳ 明朝" w:cs="Hiragino Mincho ProN W3"/>
          <w:color w:val="000000"/>
          <w:kern w:val="0"/>
          <w:szCs w:val="21"/>
        </w:rPr>
      </w:pPr>
      <w:r>
        <w:rPr>
          <w:rFonts w:ascii="ＭＳ 明朝" w:eastAsia="ＭＳ 明朝" w:hAnsi="ＭＳ 明朝" w:cs="Hiragino Mincho ProN W3" w:hint="eastAsia"/>
          <w:color w:val="000000"/>
          <w:kern w:val="0"/>
          <w:szCs w:val="21"/>
        </w:rPr>
        <w:t>事務局　田中のLINEです</w:t>
      </w:r>
    </w:p>
    <w:p w:rsidR="001A6B2A" w:rsidRPr="007A6F5A" w:rsidRDefault="007A6F5A" w:rsidP="00DC3610">
      <w:pPr>
        <w:rPr>
          <w:rFonts w:ascii="ＭＳ 明朝" w:eastAsia="ＭＳ 明朝" w:hAnsi="ＭＳ 明朝"/>
          <w:szCs w:val="21"/>
        </w:rPr>
      </w:pPr>
      <w:r>
        <w:rPr>
          <w:rFonts w:ascii="ＭＳ 明朝" w:eastAsia="ＭＳ 明朝" w:hAnsi="ＭＳ 明朝"/>
          <w:noProof/>
          <w:szCs w:val="21"/>
        </w:rPr>
        <w:drawing>
          <wp:inline distT="0" distB="0" distL="0" distR="0">
            <wp:extent cx="1082842" cy="108284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6948" cy="1136948"/>
                    </a:xfrm>
                    <a:prstGeom prst="rect">
                      <a:avLst/>
                    </a:prstGeom>
                  </pic:spPr>
                </pic:pic>
              </a:graphicData>
            </a:graphic>
          </wp:inline>
        </w:drawing>
      </w:r>
    </w:p>
    <w:sectPr w:rsidR="001A6B2A" w:rsidRPr="007A6F5A" w:rsidSect="00DF4D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Hiragino Mincho ProN W3">
    <w:panose1 w:val="02020300000000000000"/>
    <w:charset w:val="80"/>
    <w:family w:val="roman"/>
    <w:pitch w:val="variable"/>
    <w:sig w:usb0="E00002FF" w:usb1="7AC7FFFF" w:usb2="00000012" w:usb3="00000000" w:csb0="0002000D" w:csb1="00000000"/>
  </w:font>
  <w:font w:name="Noto Sans">
    <w:altName w:val="Bahnschrift Light"/>
    <w:panose1 w:val="020B0502040504020204"/>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937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BF"/>
    <w:rsid w:val="001A6B2A"/>
    <w:rsid w:val="001D2C78"/>
    <w:rsid w:val="00205440"/>
    <w:rsid w:val="002F652B"/>
    <w:rsid w:val="0033253F"/>
    <w:rsid w:val="00370717"/>
    <w:rsid w:val="00531638"/>
    <w:rsid w:val="00641CA4"/>
    <w:rsid w:val="007A2A2F"/>
    <w:rsid w:val="007A6F5A"/>
    <w:rsid w:val="009551A6"/>
    <w:rsid w:val="00AE77F7"/>
    <w:rsid w:val="00B54CA9"/>
    <w:rsid w:val="00C417FE"/>
    <w:rsid w:val="00CE0EC6"/>
    <w:rsid w:val="00DC3610"/>
    <w:rsid w:val="00DF4D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D92EC"/>
  <w15:docId w15:val="{5FB26588-6D2E-4544-8680-3AF2F613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652B"/>
    <w:rPr>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C417F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17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studio.felden@gmail.com</dc:creator>
  <cp:lastModifiedBy>studio.felden@gmail.com</cp:lastModifiedBy>
  <cp:revision>8</cp:revision>
  <cp:lastPrinted>2023-03-25T04:47:00Z</cp:lastPrinted>
  <dcterms:created xsi:type="dcterms:W3CDTF">2023-03-24T07:05:00Z</dcterms:created>
  <dcterms:modified xsi:type="dcterms:W3CDTF">2023-03-25T04:47:00Z</dcterms:modified>
</cp:coreProperties>
</file>